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9E0" w:rsidRPr="000079E0" w:rsidRDefault="000079E0">
      <w:pPr>
        <w:rPr>
          <w:b/>
        </w:rPr>
      </w:pPr>
      <w:r w:rsidRPr="000079E0">
        <w:rPr>
          <w:b/>
        </w:rPr>
        <w:t xml:space="preserve">My Favourite </w:t>
      </w:r>
      <w:r w:rsidR="00724C50" w:rsidRPr="000079E0">
        <w:rPr>
          <w:b/>
        </w:rPr>
        <w:t>Freedom 21 Modification</w:t>
      </w:r>
      <w:r w:rsidR="00B30EF5">
        <w:rPr>
          <w:b/>
        </w:rPr>
        <w:t>s</w:t>
      </w:r>
      <w:r w:rsidR="00724C50" w:rsidRPr="000079E0">
        <w:rPr>
          <w:b/>
        </w:rPr>
        <w:t xml:space="preserve"> </w:t>
      </w:r>
    </w:p>
    <w:p w:rsidR="00724C50" w:rsidRDefault="00724C50">
      <w:r>
        <w:t>The following are the modification that I find most useful in my Freedom 21 DAYDREAM, particularly since I spend a lot of my time sailing single</w:t>
      </w:r>
      <w:r w:rsidR="00771F4D">
        <w:t>-</w:t>
      </w:r>
      <w:r>
        <w:t>handed.</w:t>
      </w:r>
    </w:p>
    <w:p w:rsidR="00724C50" w:rsidRDefault="00AE404C" w:rsidP="00AE404C">
      <w:pPr>
        <w:jc w:val="both"/>
      </w:pPr>
      <w:r>
        <w:rPr>
          <w:b/>
          <w:noProof/>
          <w:lang w:val="en-US"/>
        </w:rPr>
        <w:drawing>
          <wp:anchor distT="0" distB="0" distL="114300" distR="114300" simplePos="0" relativeHeight="251658240" behindDoc="1" locked="0" layoutInCell="1" allowOverlap="1">
            <wp:simplePos x="0" y="0"/>
            <wp:positionH relativeFrom="column">
              <wp:posOffset>2252980</wp:posOffset>
            </wp:positionH>
            <wp:positionV relativeFrom="paragraph">
              <wp:posOffset>65405</wp:posOffset>
            </wp:positionV>
            <wp:extent cx="3592195" cy="2798445"/>
            <wp:effectExtent l="19050" t="0" r="8255" b="0"/>
            <wp:wrapTight wrapText="bothSides">
              <wp:wrapPolygon edited="0">
                <wp:start x="-115" y="0"/>
                <wp:lineTo x="-115" y="21468"/>
                <wp:lineTo x="21650" y="21468"/>
                <wp:lineTo x="21650" y="0"/>
                <wp:lineTo x="-115" y="0"/>
              </wp:wrapPolygon>
            </wp:wrapTight>
            <wp:docPr id="1" name="Picture 0" descr="Aft Cockpit Hat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 Cockpit Hatches.jpg"/>
                    <pic:cNvPicPr/>
                  </pic:nvPicPr>
                  <pic:blipFill>
                    <a:blip r:embed="rId6"/>
                    <a:stretch>
                      <a:fillRect/>
                    </a:stretch>
                  </pic:blipFill>
                  <pic:spPr>
                    <a:xfrm>
                      <a:off x="0" y="0"/>
                      <a:ext cx="3592195" cy="2798445"/>
                    </a:xfrm>
                    <a:prstGeom prst="rect">
                      <a:avLst/>
                    </a:prstGeom>
                  </pic:spPr>
                </pic:pic>
              </a:graphicData>
            </a:graphic>
          </wp:anchor>
        </w:drawing>
      </w:r>
      <w:r w:rsidR="00724C50" w:rsidRPr="0026692A">
        <w:rPr>
          <w:b/>
        </w:rPr>
        <w:t>Aft Cockpit Hatches</w:t>
      </w:r>
      <w:r w:rsidR="00631C49">
        <w:t xml:space="preserve"> – I fitted these t</w:t>
      </w:r>
      <w:r w:rsidR="00954384">
        <w:t>w</w:t>
      </w:r>
      <w:r w:rsidR="00631C49">
        <w:t xml:space="preserve">o </w:t>
      </w:r>
      <w:r>
        <w:t xml:space="preserve">hatches to allow </w:t>
      </w:r>
      <w:r w:rsidR="00631C49">
        <w:t xml:space="preserve">me to replace the </w:t>
      </w:r>
      <w:r w:rsidR="0026692A">
        <w:t>th</w:t>
      </w:r>
      <w:r w:rsidR="00771F4D">
        <w:t>r</w:t>
      </w:r>
      <w:r w:rsidR="0026692A">
        <w:t xml:space="preserve">ough-bolted </w:t>
      </w:r>
      <w:r w:rsidR="00631C49">
        <w:t xml:space="preserve">rudder fittings and get access to the inside of the transom moulding to fit the boarding ladder.  The hatches also allow </w:t>
      </w:r>
      <w:r w:rsidR="00954384">
        <w:t>me</w:t>
      </w:r>
      <w:r w:rsidR="00631C49">
        <w:t xml:space="preserve"> to get at the drain tubes that pass through the transom moulding since these can be a source of leaks and need to be resealed regularly.</w:t>
      </w:r>
      <w:r w:rsidR="0026692A">
        <w:t xml:space="preserve">  </w:t>
      </w:r>
      <w:r w:rsidR="00711370">
        <w:t xml:space="preserve">I feel that this is an essential modification since one cannot rely on the </w:t>
      </w:r>
      <w:r>
        <w:t>integrity and safety of rudder fittings on boats as old as the Freedom 21</w:t>
      </w:r>
      <w:r w:rsidR="00771F4D">
        <w:t>,</w:t>
      </w:r>
      <w:r>
        <w:t xml:space="preserve"> so regular checks are essential.</w:t>
      </w:r>
      <w:r w:rsidR="00711370">
        <w:t xml:space="preserve">     </w:t>
      </w:r>
    </w:p>
    <w:p w:rsidR="00AE404C" w:rsidRDefault="00AE404C" w:rsidP="00AE404C">
      <w:pPr>
        <w:jc w:val="both"/>
      </w:pPr>
      <w:r w:rsidRPr="00AE404C">
        <w:rPr>
          <w:b/>
        </w:rPr>
        <w:t>Boarding Ladder</w:t>
      </w:r>
      <w:r>
        <w:t xml:space="preserve"> – I installed a short, folding boarding ladder on the port side of the transom which has been a very useful modification, particularly since I am now in my mid-sixties and springing onboard from my tender </w:t>
      </w:r>
      <w:r w:rsidR="00771F4D">
        <w:t>on</w:t>
      </w:r>
      <w:r>
        <w:t xml:space="preserve">to the side deck is sadly no longer a real option.  </w:t>
      </w:r>
    </w:p>
    <w:p w:rsidR="00AE404C" w:rsidRDefault="002D5CC8" w:rsidP="00AE404C">
      <w:pPr>
        <w:jc w:val="both"/>
      </w:pPr>
      <w:r w:rsidRPr="002D5CC8">
        <w:rPr>
          <w:b/>
          <w:noProof/>
          <w:lang w:val="en-US"/>
        </w:rPr>
        <w:drawing>
          <wp:anchor distT="0" distB="0" distL="114300" distR="114300" simplePos="0" relativeHeight="251659264" behindDoc="1" locked="0" layoutInCell="1" allowOverlap="1">
            <wp:simplePos x="0" y="0"/>
            <wp:positionH relativeFrom="column">
              <wp:posOffset>2311400</wp:posOffset>
            </wp:positionH>
            <wp:positionV relativeFrom="paragraph">
              <wp:posOffset>55880</wp:posOffset>
            </wp:positionV>
            <wp:extent cx="3610610" cy="2957830"/>
            <wp:effectExtent l="19050" t="0" r="8890" b="0"/>
            <wp:wrapTight wrapText="bothSides">
              <wp:wrapPolygon edited="0">
                <wp:start x="-114" y="0"/>
                <wp:lineTo x="-114" y="21424"/>
                <wp:lineTo x="21653" y="21424"/>
                <wp:lineTo x="21653" y="0"/>
                <wp:lineTo x="-114" y="0"/>
              </wp:wrapPolygon>
            </wp:wrapTight>
            <wp:docPr id="4" name="Picture 3" descr="Boom S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m Stay.jpg"/>
                    <pic:cNvPicPr/>
                  </pic:nvPicPr>
                  <pic:blipFill>
                    <a:blip r:embed="rId7"/>
                    <a:stretch>
                      <a:fillRect/>
                    </a:stretch>
                  </pic:blipFill>
                  <pic:spPr>
                    <a:xfrm>
                      <a:off x="0" y="0"/>
                      <a:ext cx="3610610" cy="2957830"/>
                    </a:xfrm>
                    <a:prstGeom prst="rect">
                      <a:avLst/>
                    </a:prstGeom>
                  </pic:spPr>
                </pic:pic>
              </a:graphicData>
            </a:graphic>
          </wp:anchor>
        </w:drawing>
      </w:r>
      <w:r w:rsidR="00CA57CD" w:rsidRPr="002D5CC8">
        <w:rPr>
          <w:b/>
        </w:rPr>
        <w:t>Boom Bridle</w:t>
      </w:r>
      <w:r w:rsidR="00CA57CD">
        <w:t xml:space="preserve"> – </w:t>
      </w:r>
      <w:r>
        <w:t xml:space="preserve">To avoid the secured boom coming adrift in strong winds </w:t>
      </w:r>
      <w:r w:rsidR="00CA57CD">
        <w:t xml:space="preserve">I have made-up a simple boom bridle consisting of a length of line with snap-hooks at each end and a snap shackle </w:t>
      </w:r>
      <w:r>
        <w:t xml:space="preserve">lashed to the loop of line </w:t>
      </w:r>
      <w:r w:rsidR="00CA57CD">
        <w:t xml:space="preserve">in the middle.  The snap-hooks </w:t>
      </w:r>
      <w:r>
        <w:t xml:space="preserve">fit </w:t>
      </w:r>
      <w:r w:rsidR="00CA57CD">
        <w:t>to the stainless steel eyes each side of the transom wh</w:t>
      </w:r>
      <w:r>
        <w:t>ere</w:t>
      </w:r>
      <w:r w:rsidR="00CA57CD">
        <w:t xml:space="preserve"> the lifelines a</w:t>
      </w:r>
      <w:r>
        <w:t xml:space="preserve">ttach </w:t>
      </w:r>
      <w:r w:rsidR="00CA57CD">
        <w:t>and the centre snap shackle connects to the boom end.  To snug the boom down I attach the boom bridle</w:t>
      </w:r>
      <w:r>
        <w:t xml:space="preserve"> to the boom end, fit the mainsail halyard to the boom end and haul-in the halyard until </w:t>
      </w:r>
      <w:r w:rsidR="000079E0">
        <w:t xml:space="preserve">the </w:t>
      </w:r>
      <w:r>
        <w:t xml:space="preserve">boom bridle is tight.  I then </w:t>
      </w:r>
      <w:r w:rsidR="000079E0">
        <w:t xml:space="preserve">snug down </w:t>
      </w:r>
      <w:r>
        <w:t>the mainsheet and kicking strap to give a totally secure boom that will never dislodge and thrash about even in the worst squalls</w:t>
      </w:r>
      <w:r w:rsidR="000079E0">
        <w:t>.</w:t>
      </w:r>
      <w:r>
        <w:t xml:space="preserve"> </w:t>
      </w:r>
    </w:p>
    <w:p w:rsidR="002D5CC8" w:rsidRDefault="00E34055" w:rsidP="00AE404C">
      <w:pPr>
        <w:jc w:val="both"/>
        <w:rPr>
          <w:noProof/>
          <w:lang w:val="en-US"/>
        </w:rPr>
      </w:pPr>
      <w:r>
        <w:rPr>
          <w:b/>
          <w:noProof/>
          <w:lang w:val="en-US"/>
        </w:rPr>
        <w:lastRenderedPageBreak/>
        <w:drawing>
          <wp:anchor distT="0" distB="0" distL="114300" distR="114300" simplePos="0" relativeHeight="251660288" behindDoc="1" locked="0" layoutInCell="1" allowOverlap="1">
            <wp:simplePos x="0" y="0"/>
            <wp:positionH relativeFrom="column">
              <wp:posOffset>2313305</wp:posOffset>
            </wp:positionH>
            <wp:positionV relativeFrom="paragraph">
              <wp:posOffset>102870</wp:posOffset>
            </wp:positionV>
            <wp:extent cx="3614420" cy="2710180"/>
            <wp:effectExtent l="19050" t="0" r="5080" b="0"/>
            <wp:wrapTight wrapText="bothSides">
              <wp:wrapPolygon edited="0">
                <wp:start x="-114" y="0"/>
                <wp:lineTo x="-114" y="21408"/>
                <wp:lineTo x="21630" y="21408"/>
                <wp:lineTo x="21630" y="0"/>
                <wp:lineTo x="-114" y="0"/>
              </wp:wrapPolygon>
            </wp:wrapTight>
            <wp:docPr id="2" name="Picture 1" descr="Helm Impe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m Impeder.jpg"/>
                    <pic:cNvPicPr/>
                  </pic:nvPicPr>
                  <pic:blipFill>
                    <a:blip r:embed="rId8"/>
                    <a:stretch>
                      <a:fillRect/>
                    </a:stretch>
                  </pic:blipFill>
                  <pic:spPr>
                    <a:xfrm>
                      <a:off x="0" y="0"/>
                      <a:ext cx="3614420" cy="2710180"/>
                    </a:xfrm>
                    <a:prstGeom prst="rect">
                      <a:avLst/>
                    </a:prstGeom>
                  </pic:spPr>
                </pic:pic>
              </a:graphicData>
            </a:graphic>
          </wp:anchor>
        </w:drawing>
      </w:r>
      <w:r w:rsidRPr="00E34055">
        <w:rPr>
          <w:b/>
          <w:noProof/>
          <w:lang w:val="en-US"/>
        </w:rPr>
        <w:t>Helm Impeder</w:t>
      </w:r>
      <w:r>
        <w:rPr>
          <w:noProof/>
          <w:lang w:val="en-US"/>
        </w:rPr>
        <w:t xml:space="preserve"> – Sailing single-handed I find it essentail to be able to “lock” the tiller so that I can attend to the outboard engine or adjust the sails and this simple helm impeder is a really useful fitting that allows me to pick up my mooring by motoring up to the mooring buoy, locking the tiller, </w:t>
      </w:r>
      <w:r w:rsidR="00771F4D">
        <w:rPr>
          <w:noProof/>
          <w:lang w:val="en-US"/>
        </w:rPr>
        <w:t>shifting</w:t>
      </w:r>
      <w:r>
        <w:rPr>
          <w:noProof/>
          <w:lang w:val="en-US"/>
        </w:rPr>
        <w:t xml:space="preserve"> the outboard into neutral  and quickly going forward with the boathook to pick up the mooring strop.  Without the helm impeder the whole thing could be a lot more dramatic.  Also in wind strengths up to around </w:t>
      </w:r>
      <w:r w:rsidR="00954384">
        <w:rPr>
          <w:noProof/>
          <w:lang w:val="en-US"/>
        </w:rPr>
        <w:t>20 mph</w:t>
      </w:r>
      <w:r>
        <w:rPr>
          <w:noProof/>
          <w:lang w:val="en-US"/>
        </w:rPr>
        <w:t xml:space="preserve"> I can set the boat on a close-hauled course and simply “lock” the tiller so that I can go below or go forward in complete safety with the boat holding her close-hauled course</w:t>
      </w:r>
      <w:r w:rsidR="00C706A8">
        <w:rPr>
          <w:noProof/>
          <w:lang w:val="en-US"/>
        </w:rPr>
        <w:t>,</w:t>
      </w:r>
      <w:r>
        <w:rPr>
          <w:noProof/>
          <w:lang w:val="en-US"/>
        </w:rPr>
        <w:t xml:space="preserve"> even following the wind shifts whilst mainta</w:t>
      </w:r>
      <w:r w:rsidR="00954384">
        <w:rPr>
          <w:noProof/>
          <w:lang w:val="en-US"/>
        </w:rPr>
        <w:t>i</w:t>
      </w:r>
      <w:r>
        <w:rPr>
          <w:noProof/>
          <w:lang w:val="en-US"/>
        </w:rPr>
        <w:t>ning the same course in relation to the apparent wind.  However I don</w:t>
      </w:r>
      <w:r w:rsidR="00C706A8">
        <w:rPr>
          <w:noProof/>
          <w:lang w:val="en-US"/>
        </w:rPr>
        <w:t>’</w:t>
      </w:r>
      <w:r>
        <w:rPr>
          <w:noProof/>
          <w:lang w:val="en-US"/>
        </w:rPr>
        <w:t xml:space="preserve">t know if this is a characteristic of all </w:t>
      </w:r>
      <w:r w:rsidR="00C706A8">
        <w:rPr>
          <w:noProof/>
          <w:lang w:val="en-US"/>
        </w:rPr>
        <w:t>F</w:t>
      </w:r>
      <w:r>
        <w:rPr>
          <w:noProof/>
          <w:lang w:val="en-US"/>
        </w:rPr>
        <w:t>reedom 21 keel arrangements – I only know that it works amazingly well for the UK twin lifting keel version.  The detailed description of this system is given in one of my other articles on our website.</w:t>
      </w:r>
    </w:p>
    <w:p w:rsidR="00EB59A0" w:rsidRDefault="00EB59A0" w:rsidP="00AE404C">
      <w:pPr>
        <w:jc w:val="both"/>
        <w:rPr>
          <w:noProof/>
          <w:lang w:val="en-US"/>
        </w:rPr>
      </w:pPr>
      <w:r>
        <w:rPr>
          <w:b/>
          <w:noProof/>
          <w:lang w:val="en-US"/>
        </w:rPr>
        <w:drawing>
          <wp:anchor distT="0" distB="0" distL="114300" distR="114300" simplePos="0" relativeHeight="251661312" behindDoc="1" locked="0" layoutInCell="1" allowOverlap="1">
            <wp:simplePos x="0" y="0"/>
            <wp:positionH relativeFrom="column">
              <wp:posOffset>2331085</wp:posOffset>
            </wp:positionH>
            <wp:positionV relativeFrom="paragraph">
              <wp:posOffset>62230</wp:posOffset>
            </wp:positionV>
            <wp:extent cx="3598545" cy="3374390"/>
            <wp:effectExtent l="19050" t="0" r="1905" b="0"/>
            <wp:wrapTight wrapText="bothSides">
              <wp:wrapPolygon edited="0">
                <wp:start x="-114" y="0"/>
                <wp:lineTo x="-114" y="21462"/>
                <wp:lineTo x="21611" y="21462"/>
                <wp:lineTo x="21611" y="0"/>
                <wp:lineTo x="-114" y="0"/>
              </wp:wrapPolygon>
            </wp:wrapTight>
            <wp:docPr id="5" name="Picture 4" descr="Drain 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in Hole.jpg"/>
                    <pic:cNvPicPr/>
                  </pic:nvPicPr>
                  <pic:blipFill>
                    <a:blip r:embed="rId9"/>
                    <a:srcRect l="33120" b="16374"/>
                    <a:stretch>
                      <a:fillRect/>
                    </a:stretch>
                  </pic:blipFill>
                  <pic:spPr>
                    <a:xfrm>
                      <a:off x="0" y="0"/>
                      <a:ext cx="3598545" cy="3374390"/>
                    </a:xfrm>
                    <a:prstGeom prst="rect">
                      <a:avLst/>
                    </a:prstGeom>
                  </pic:spPr>
                </pic:pic>
              </a:graphicData>
            </a:graphic>
          </wp:anchor>
        </w:drawing>
      </w:r>
      <w:r w:rsidR="00836011" w:rsidRPr="00836011">
        <w:rPr>
          <w:b/>
          <w:noProof/>
          <w:lang w:val="en-US"/>
        </w:rPr>
        <w:t>Aft Side Deck Drain Holes</w:t>
      </w:r>
      <w:r w:rsidR="00836011">
        <w:rPr>
          <w:noProof/>
          <w:lang w:val="en-US"/>
        </w:rPr>
        <w:t xml:space="preserve"> – One feature of the Freedom 21 design is that </w:t>
      </w:r>
      <w:r>
        <w:rPr>
          <w:noProof/>
          <w:lang w:val="en-US"/>
        </w:rPr>
        <w:t>rain</w:t>
      </w:r>
      <w:r w:rsidR="00836011">
        <w:rPr>
          <w:noProof/>
          <w:lang w:val="en-US"/>
        </w:rPr>
        <w:t>water collect</w:t>
      </w:r>
      <w:r w:rsidR="00954384">
        <w:rPr>
          <w:noProof/>
          <w:lang w:val="en-US"/>
        </w:rPr>
        <w:t>s</w:t>
      </w:r>
      <w:r w:rsidR="00836011">
        <w:rPr>
          <w:noProof/>
          <w:lang w:val="en-US"/>
        </w:rPr>
        <w:t xml:space="preserve"> in puddles </w:t>
      </w:r>
      <w:r w:rsidR="00954384">
        <w:rPr>
          <w:noProof/>
          <w:lang w:val="en-US"/>
        </w:rPr>
        <w:t xml:space="preserve">over </w:t>
      </w:r>
      <w:r w:rsidR="00836011">
        <w:rPr>
          <w:noProof/>
          <w:lang w:val="en-US"/>
        </w:rPr>
        <w:t>the aft 18 inches or so of the narrow side-deck moulding.</w:t>
      </w:r>
      <w:r>
        <w:rPr>
          <w:noProof/>
          <w:lang w:val="en-US"/>
        </w:rPr>
        <w:t xml:space="preserve">  </w:t>
      </w:r>
      <w:r w:rsidR="00836011">
        <w:rPr>
          <w:noProof/>
          <w:lang w:val="en-US"/>
        </w:rPr>
        <w:t xml:space="preserve">I </w:t>
      </w:r>
      <w:r>
        <w:rPr>
          <w:noProof/>
          <w:lang w:val="en-US"/>
        </w:rPr>
        <w:t xml:space="preserve">fixed </w:t>
      </w:r>
      <w:r w:rsidR="00836011">
        <w:rPr>
          <w:noProof/>
          <w:lang w:val="en-US"/>
        </w:rPr>
        <w:t xml:space="preserve"> this problem by drilling</w:t>
      </w:r>
      <w:r>
        <w:rPr>
          <w:noProof/>
          <w:lang w:val="en-US"/>
        </w:rPr>
        <w:t xml:space="preserve"> a</w:t>
      </w:r>
      <w:r w:rsidR="00836011">
        <w:rPr>
          <w:noProof/>
          <w:lang w:val="en-US"/>
        </w:rPr>
        <w:t xml:space="preserve"> 10mm dia drainage hole through the </w:t>
      </w:r>
      <w:r w:rsidR="00954384">
        <w:rPr>
          <w:noProof/>
          <w:lang w:val="en-US"/>
        </w:rPr>
        <w:t>“</w:t>
      </w:r>
      <w:r w:rsidR="00836011">
        <w:rPr>
          <w:noProof/>
          <w:lang w:val="en-US"/>
        </w:rPr>
        <w:t>lip</w:t>
      </w:r>
      <w:r w:rsidR="00954384">
        <w:rPr>
          <w:noProof/>
          <w:lang w:val="en-US"/>
        </w:rPr>
        <w:t>”</w:t>
      </w:r>
      <w:r w:rsidR="00836011">
        <w:rPr>
          <w:noProof/>
          <w:lang w:val="en-US"/>
        </w:rPr>
        <w:t xml:space="preserve"> of the side-deck moulding by drilling up from underneath the the gunwale.</w:t>
      </w:r>
      <w:r w:rsidR="00954384">
        <w:rPr>
          <w:noProof/>
          <w:lang w:val="en-US"/>
        </w:rPr>
        <w:t xml:space="preserve">  I took </w:t>
      </w:r>
      <w:r w:rsidR="00836011">
        <w:rPr>
          <w:noProof/>
          <w:lang w:val="en-US"/>
        </w:rPr>
        <w:t xml:space="preserve">  </w:t>
      </w:r>
      <w:r w:rsidR="00954384">
        <w:rPr>
          <w:noProof/>
          <w:lang w:val="en-US"/>
        </w:rPr>
        <w:t xml:space="preserve"> careful measurements and dre</w:t>
      </w:r>
      <w:r w:rsidR="00836011">
        <w:rPr>
          <w:noProof/>
          <w:lang w:val="en-US"/>
        </w:rPr>
        <w:t>w</w:t>
      </w:r>
      <w:r w:rsidR="00954384">
        <w:rPr>
          <w:noProof/>
          <w:lang w:val="en-US"/>
        </w:rPr>
        <w:t xml:space="preserve">-out </w:t>
      </w:r>
      <w:r w:rsidR="00836011">
        <w:rPr>
          <w:noProof/>
          <w:lang w:val="en-US"/>
        </w:rPr>
        <w:t xml:space="preserve">  the full-scale shape of the gunwale </w:t>
      </w:r>
      <w:r w:rsidR="00954384">
        <w:rPr>
          <w:noProof/>
          <w:lang w:val="en-US"/>
        </w:rPr>
        <w:t xml:space="preserve">region.  </w:t>
      </w:r>
      <w:r>
        <w:rPr>
          <w:noProof/>
          <w:lang w:val="en-US"/>
        </w:rPr>
        <w:t xml:space="preserve">I </w:t>
      </w:r>
      <w:r w:rsidR="00954384">
        <w:rPr>
          <w:noProof/>
          <w:lang w:val="en-US"/>
        </w:rPr>
        <w:t xml:space="preserve">then </w:t>
      </w:r>
      <w:r>
        <w:rPr>
          <w:noProof/>
          <w:lang w:val="en-US"/>
        </w:rPr>
        <w:t xml:space="preserve">made a scrap plywood </w:t>
      </w:r>
      <w:r w:rsidR="00836011">
        <w:rPr>
          <w:noProof/>
          <w:lang w:val="en-US"/>
        </w:rPr>
        <w:t xml:space="preserve">template to guide the </w:t>
      </w:r>
      <w:r>
        <w:rPr>
          <w:noProof/>
          <w:lang w:val="en-US"/>
        </w:rPr>
        <w:t>drill angle.  One slight problem is that the drilled hole opens u</w:t>
      </w:r>
      <w:r w:rsidR="00954384">
        <w:rPr>
          <w:noProof/>
          <w:lang w:val="en-US"/>
        </w:rPr>
        <w:t>p</w:t>
      </w:r>
      <w:r>
        <w:rPr>
          <w:noProof/>
          <w:lang w:val="en-US"/>
        </w:rPr>
        <w:t xml:space="preserve"> </w:t>
      </w:r>
      <w:r w:rsidR="00771F4D">
        <w:rPr>
          <w:noProof/>
          <w:lang w:val="en-US"/>
        </w:rPr>
        <w:t>a</w:t>
      </w:r>
      <w:r>
        <w:rPr>
          <w:noProof/>
          <w:lang w:val="en-US"/>
        </w:rPr>
        <w:t xml:space="preserve"> gap between the deck &amp; hull moulding which needs to be filled with thickened epoxy paste.  I </w:t>
      </w:r>
      <w:r w:rsidR="00771F4D">
        <w:rPr>
          <w:noProof/>
          <w:lang w:val="en-US"/>
        </w:rPr>
        <w:t>will</w:t>
      </w:r>
      <w:r>
        <w:rPr>
          <w:noProof/>
          <w:lang w:val="en-US"/>
        </w:rPr>
        <w:t xml:space="preserve"> epoxy a </w:t>
      </w:r>
      <w:r w:rsidR="00771F4D">
        <w:rPr>
          <w:noProof/>
          <w:lang w:val="en-US"/>
        </w:rPr>
        <w:t xml:space="preserve">piece </w:t>
      </w:r>
      <w:r>
        <w:rPr>
          <w:noProof/>
          <w:lang w:val="en-US"/>
        </w:rPr>
        <w:t xml:space="preserve">of thin-walled stainless steel tube into each of these holes to ensure that no water </w:t>
      </w:r>
      <w:r w:rsidR="00954384">
        <w:rPr>
          <w:noProof/>
          <w:lang w:val="en-US"/>
        </w:rPr>
        <w:t xml:space="preserve">can </w:t>
      </w:r>
      <w:r>
        <w:rPr>
          <w:noProof/>
          <w:lang w:val="en-US"/>
        </w:rPr>
        <w:t>drain into the hull.</w:t>
      </w:r>
    </w:p>
    <w:p w:rsidR="00EB59A0" w:rsidRDefault="00EB59A0" w:rsidP="00AE404C">
      <w:pPr>
        <w:jc w:val="both"/>
        <w:rPr>
          <w:noProof/>
          <w:lang w:val="en-US"/>
        </w:rPr>
      </w:pPr>
    </w:p>
    <w:p w:rsidR="00C706A8" w:rsidRDefault="00595C20" w:rsidP="00AE404C">
      <w:pPr>
        <w:jc w:val="both"/>
        <w:rPr>
          <w:noProof/>
          <w:lang w:val="en-US"/>
        </w:rPr>
      </w:pPr>
      <w:r>
        <w:rPr>
          <w:b/>
          <w:noProof/>
          <w:lang w:val="en-US"/>
        </w:rPr>
        <w:lastRenderedPageBreak/>
        <w:drawing>
          <wp:anchor distT="0" distB="0" distL="114300" distR="114300" simplePos="0" relativeHeight="251662336" behindDoc="1" locked="0" layoutInCell="1" allowOverlap="1">
            <wp:simplePos x="0" y="0"/>
            <wp:positionH relativeFrom="column">
              <wp:posOffset>2371090</wp:posOffset>
            </wp:positionH>
            <wp:positionV relativeFrom="paragraph">
              <wp:posOffset>58420</wp:posOffset>
            </wp:positionV>
            <wp:extent cx="3574415" cy="4612005"/>
            <wp:effectExtent l="19050" t="0" r="6985" b="0"/>
            <wp:wrapTight wrapText="bothSides">
              <wp:wrapPolygon edited="0">
                <wp:start x="-115" y="0"/>
                <wp:lineTo x="-115" y="21502"/>
                <wp:lineTo x="21642" y="21502"/>
                <wp:lineTo x="21642" y="0"/>
                <wp:lineTo x="-115" y="0"/>
              </wp:wrapPolygon>
            </wp:wrapTight>
            <wp:docPr id="6" name="Picture 5" descr="Halyard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yard Bag.jpg"/>
                    <pic:cNvPicPr/>
                  </pic:nvPicPr>
                  <pic:blipFill>
                    <a:blip r:embed="rId10"/>
                    <a:srcRect l="8991" t="1731" r="1274" b="16769"/>
                    <a:stretch>
                      <a:fillRect/>
                    </a:stretch>
                  </pic:blipFill>
                  <pic:spPr>
                    <a:xfrm>
                      <a:off x="0" y="0"/>
                      <a:ext cx="3574415" cy="4612005"/>
                    </a:xfrm>
                    <a:prstGeom prst="rect">
                      <a:avLst/>
                    </a:prstGeom>
                  </pic:spPr>
                </pic:pic>
              </a:graphicData>
            </a:graphic>
          </wp:anchor>
        </w:drawing>
      </w:r>
      <w:r w:rsidR="00EB59A0" w:rsidRPr="00075468">
        <w:rPr>
          <w:b/>
          <w:noProof/>
          <w:lang w:val="en-US"/>
        </w:rPr>
        <w:t>Halyard Bags</w:t>
      </w:r>
      <w:r w:rsidR="00EB59A0">
        <w:rPr>
          <w:noProof/>
          <w:lang w:val="en-US"/>
        </w:rPr>
        <w:t xml:space="preserve"> </w:t>
      </w:r>
      <w:r w:rsidR="00075468">
        <w:rPr>
          <w:noProof/>
          <w:lang w:val="en-US"/>
        </w:rPr>
        <w:t>–</w:t>
      </w:r>
      <w:r w:rsidR="00EB59A0">
        <w:rPr>
          <w:noProof/>
          <w:lang w:val="en-US"/>
        </w:rPr>
        <w:t xml:space="preserve"> </w:t>
      </w:r>
      <w:r w:rsidR="00075468">
        <w:rPr>
          <w:noProof/>
          <w:lang w:val="en-US"/>
        </w:rPr>
        <w:t xml:space="preserve">To me the joy of sailing a Freedom 21 is the ease with which the gunmount spinnaker can be hoisted and doused and my favourite </w:t>
      </w:r>
      <w:r>
        <w:rPr>
          <w:noProof/>
          <w:lang w:val="en-US"/>
        </w:rPr>
        <w:t xml:space="preserve">“show-off” </w:t>
      </w:r>
      <w:r w:rsidR="00075468">
        <w:rPr>
          <w:noProof/>
          <w:lang w:val="en-US"/>
        </w:rPr>
        <w:t>trick is to blaze past the yachtclub in a strong breeze with spinnaker set</w:t>
      </w:r>
      <w:r>
        <w:rPr>
          <w:noProof/>
          <w:lang w:val="en-US"/>
        </w:rPr>
        <w:t>,</w:t>
      </w:r>
      <w:r w:rsidR="00075468">
        <w:rPr>
          <w:noProof/>
          <w:lang w:val="en-US"/>
        </w:rPr>
        <w:t xml:space="preserve"> standing </w:t>
      </w:r>
      <w:r>
        <w:rPr>
          <w:noProof/>
          <w:lang w:val="en-US"/>
        </w:rPr>
        <w:t>tall</w:t>
      </w:r>
      <w:r w:rsidR="00075468">
        <w:rPr>
          <w:noProof/>
          <w:lang w:val="en-US"/>
        </w:rPr>
        <w:t xml:space="preserve"> in the cockpit, tiller between my legs</w:t>
      </w:r>
      <w:r>
        <w:rPr>
          <w:noProof/>
          <w:lang w:val="en-US"/>
        </w:rPr>
        <w:t xml:space="preserve">, nonchalently playing </w:t>
      </w:r>
      <w:r w:rsidR="00075468">
        <w:rPr>
          <w:noProof/>
          <w:lang w:val="en-US"/>
        </w:rPr>
        <w:t xml:space="preserve">the spinnaker </w:t>
      </w:r>
      <w:r>
        <w:rPr>
          <w:noProof/>
          <w:lang w:val="en-US"/>
        </w:rPr>
        <w:t xml:space="preserve">reins </w:t>
      </w:r>
      <w:r w:rsidR="00075468">
        <w:rPr>
          <w:noProof/>
          <w:lang w:val="en-US"/>
        </w:rPr>
        <w:t>– hey, it really makes up for the poor upwind perfromance beli</w:t>
      </w:r>
      <w:r>
        <w:rPr>
          <w:noProof/>
          <w:lang w:val="en-US"/>
        </w:rPr>
        <w:t>e</w:t>
      </w:r>
      <w:r w:rsidR="00075468">
        <w:rPr>
          <w:noProof/>
          <w:lang w:val="en-US"/>
        </w:rPr>
        <w:t xml:space="preserve">ve me.  However, after dousing the spinnaker the “stringfest” in the cockpit </w:t>
      </w:r>
      <w:r>
        <w:rPr>
          <w:noProof/>
          <w:lang w:val="en-US"/>
        </w:rPr>
        <w:t xml:space="preserve">is just incredible </w:t>
      </w:r>
      <w:r w:rsidR="00075468">
        <w:rPr>
          <w:noProof/>
          <w:lang w:val="en-US"/>
        </w:rPr>
        <w:t xml:space="preserve">and the only answer is to fit a large three-pocket halyard bag each side of the forward cockpit bulkhead.  These halyard bags </w:t>
      </w:r>
      <w:r w:rsidR="00771F4D">
        <w:rPr>
          <w:noProof/>
          <w:lang w:val="en-US"/>
        </w:rPr>
        <w:t>must</w:t>
      </w:r>
      <w:r w:rsidR="00075468">
        <w:rPr>
          <w:noProof/>
          <w:lang w:val="en-US"/>
        </w:rPr>
        <w:t xml:space="preserve"> have a mesh base to allow water to drain out and need to be made from stiff fabric to allow them retain their “open mouth” configuration.  Here in the UK </w:t>
      </w:r>
      <w:r>
        <w:rPr>
          <w:noProof/>
          <w:lang w:val="en-US"/>
        </w:rPr>
        <w:t>excellent three</w:t>
      </w:r>
      <w:r w:rsidR="00771F4D">
        <w:rPr>
          <w:noProof/>
          <w:lang w:val="en-US"/>
        </w:rPr>
        <w:t>-pocket</w:t>
      </w:r>
      <w:r>
        <w:rPr>
          <w:noProof/>
          <w:lang w:val="en-US"/>
        </w:rPr>
        <w:t xml:space="preserve"> </w:t>
      </w:r>
      <w:r w:rsidR="00075468">
        <w:rPr>
          <w:noProof/>
          <w:lang w:val="en-US"/>
        </w:rPr>
        <w:t xml:space="preserve">bags are available </w:t>
      </w:r>
      <w:r>
        <w:rPr>
          <w:noProof/>
          <w:lang w:val="en-US"/>
        </w:rPr>
        <w:t xml:space="preserve">“off the shelf” </w:t>
      </w:r>
      <w:r w:rsidR="00075468">
        <w:rPr>
          <w:noProof/>
          <w:lang w:val="en-US"/>
        </w:rPr>
        <w:t xml:space="preserve">from C&amp;J </w:t>
      </w:r>
      <w:r>
        <w:rPr>
          <w:noProof/>
          <w:lang w:val="en-US"/>
        </w:rPr>
        <w:t xml:space="preserve">Marine Textiles at </w:t>
      </w:r>
      <w:hyperlink r:id="rId11" w:history="1">
        <w:r w:rsidRPr="00F5548A">
          <w:rPr>
            <w:rStyle w:val="Hyperlink"/>
            <w:noProof/>
            <w:lang w:val="en-US"/>
          </w:rPr>
          <w:t>www.cjmarine.co.uk</w:t>
        </w:r>
      </w:hyperlink>
    </w:p>
    <w:p w:rsidR="00EF14E0" w:rsidRDefault="00EF14E0" w:rsidP="00AE404C">
      <w:pPr>
        <w:jc w:val="both"/>
        <w:rPr>
          <w:noProof/>
          <w:lang w:val="en-US"/>
        </w:rPr>
      </w:pPr>
      <w:r>
        <w:rPr>
          <w:b/>
          <w:noProof/>
          <w:lang w:val="en-US"/>
        </w:rPr>
        <w:drawing>
          <wp:anchor distT="0" distB="0" distL="114300" distR="114300" simplePos="0" relativeHeight="251663360" behindDoc="1" locked="0" layoutInCell="1" allowOverlap="1">
            <wp:simplePos x="0" y="0"/>
            <wp:positionH relativeFrom="column">
              <wp:posOffset>1617345</wp:posOffset>
            </wp:positionH>
            <wp:positionV relativeFrom="paragraph">
              <wp:posOffset>452120</wp:posOffset>
            </wp:positionV>
            <wp:extent cx="4328160" cy="2778125"/>
            <wp:effectExtent l="19050" t="0" r="0" b="0"/>
            <wp:wrapTight wrapText="bothSides">
              <wp:wrapPolygon edited="0">
                <wp:start x="-95" y="0"/>
                <wp:lineTo x="-95" y="21477"/>
                <wp:lineTo x="21581" y="21477"/>
                <wp:lineTo x="21581" y="0"/>
                <wp:lineTo x="-95" y="0"/>
              </wp:wrapPolygon>
            </wp:wrapTight>
            <wp:docPr id="8" name="Picture 7" descr="Sail Stacking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l Stacking Cover.jpg"/>
                    <pic:cNvPicPr/>
                  </pic:nvPicPr>
                  <pic:blipFill>
                    <a:blip r:embed="rId12"/>
                    <a:srcRect t="14947" r="4168" b="3042"/>
                    <a:stretch>
                      <a:fillRect/>
                    </a:stretch>
                  </pic:blipFill>
                  <pic:spPr>
                    <a:xfrm>
                      <a:off x="0" y="0"/>
                      <a:ext cx="4328160" cy="2778125"/>
                    </a:xfrm>
                    <a:prstGeom prst="rect">
                      <a:avLst/>
                    </a:prstGeom>
                  </pic:spPr>
                </pic:pic>
              </a:graphicData>
            </a:graphic>
          </wp:anchor>
        </w:drawing>
      </w:r>
      <w:r w:rsidR="00595C20" w:rsidRPr="00EF14E0">
        <w:rPr>
          <w:b/>
          <w:noProof/>
          <w:lang w:val="en-US"/>
        </w:rPr>
        <w:t>Stacking Sail Cover</w:t>
      </w:r>
      <w:r w:rsidR="00595C20">
        <w:rPr>
          <w:noProof/>
          <w:lang w:val="en-US"/>
        </w:rPr>
        <w:t xml:space="preserve"> – </w:t>
      </w:r>
      <w:r>
        <w:rPr>
          <w:noProof/>
          <w:lang w:val="en-US"/>
        </w:rPr>
        <w:t>M</w:t>
      </w:r>
      <w:r w:rsidR="00595C20">
        <w:rPr>
          <w:noProof/>
          <w:lang w:val="en-US"/>
        </w:rPr>
        <w:t>y boat came with a brand new zip-up stacking sail cover that incorporate</w:t>
      </w:r>
      <w:r w:rsidR="004B68C7">
        <w:rPr>
          <w:noProof/>
          <w:lang w:val="en-US"/>
        </w:rPr>
        <w:t>s</w:t>
      </w:r>
      <w:r w:rsidR="00595C20">
        <w:rPr>
          <w:noProof/>
          <w:lang w:val="en-US"/>
        </w:rPr>
        <w:t xml:space="preserve"> </w:t>
      </w:r>
      <w:r>
        <w:rPr>
          <w:noProof/>
          <w:lang w:val="en-US"/>
        </w:rPr>
        <w:t xml:space="preserve">a </w:t>
      </w:r>
      <w:r w:rsidR="00595C20">
        <w:rPr>
          <w:noProof/>
          <w:lang w:val="en-US"/>
        </w:rPr>
        <w:t xml:space="preserve">three-line lazy jack system </w:t>
      </w:r>
      <w:r w:rsidR="004B68C7">
        <w:rPr>
          <w:noProof/>
          <w:lang w:val="en-US"/>
        </w:rPr>
        <w:t>which is a great</w:t>
      </w:r>
      <w:r>
        <w:rPr>
          <w:noProof/>
          <w:lang w:val="en-US"/>
        </w:rPr>
        <w:t xml:space="preserve"> aid to the single</w:t>
      </w:r>
      <w:r w:rsidR="00771F4D">
        <w:rPr>
          <w:noProof/>
          <w:lang w:val="en-US"/>
        </w:rPr>
        <w:t>-</w:t>
      </w:r>
      <w:r>
        <w:rPr>
          <w:noProof/>
          <w:lang w:val="en-US"/>
        </w:rPr>
        <w:t xml:space="preserve">handed sailor.  I can start-up my outboard, head-up into the wind and drop the sail which </w:t>
      </w:r>
      <w:r w:rsidR="004B68C7">
        <w:rPr>
          <w:noProof/>
          <w:lang w:val="en-US"/>
        </w:rPr>
        <w:t xml:space="preserve"> </w:t>
      </w:r>
      <w:r>
        <w:rPr>
          <w:noProof/>
          <w:lang w:val="en-US"/>
        </w:rPr>
        <w:t xml:space="preserve">comes down between the lazy jacks into the sailcover in seconds and that is it – I have nothing else to do until I am on the mooring and coffee is brewing when I </w:t>
      </w:r>
      <w:r w:rsidR="004B68C7">
        <w:rPr>
          <w:noProof/>
          <w:lang w:val="en-US"/>
        </w:rPr>
        <w:t xml:space="preserve">just zip-up the cover </w:t>
      </w:r>
      <w:r>
        <w:rPr>
          <w:noProof/>
          <w:lang w:val="en-US"/>
        </w:rPr>
        <w:t xml:space="preserve">over the neatly </w:t>
      </w:r>
      <w:r w:rsidR="004B68C7">
        <w:rPr>
          <w:noProof/>
          <w:lang w:val="en-US"/>
        </w:rPr>
        <w:t xml:space="preserve">stowed </w:t>
      </w:r>
      <w:r>
        <w:rPr>
          <w:noProof/>
          <w:lang w:val="en-US"/>
        </w:rPr>
        <w:t>sail – wonderful.  Again the sail cover is from C&amp;J Marine</w:t>
      </w:r>
      <w:r w:rsidR="004B68C7">
        <w:rPr>
          <w:noProof/>
          <w:lang w:val="en-US"/>
        </w:rPr>
        <w:t xml:space="preserve"> Textiles</w:t>
      </w:r>
      <w:r>
        <w:rPr>
          <w:noProof/>
          <w:lang w:val="en-US"/>
        </w:rPr>
        <w:t xml:space="preserve"> (PACK-A-MAIN)</w:t>
      </w:r>
      <w:r w:rsidR="004B68C7">
        <w:rPr>
          <w:noProof/>
          <w:lang w:val="en-US"/>
        </w:rPr>
        <w:t>.</w:t>
      </w:r>
      <w:r>
        <w:rPr>
          <w:noProof/>
          <w:lang w:val="en-US"/>
        </w:rPr>
        <w:t xml:space="preserve"> </w:t>
      </w:r>
    </w:p>
    <w:p w:rsidR="004B68C7" w:rsidRDefault="000C04FB" w:rsidP="00AE404C">
      <w:pPr>
        <w:jc w:val="both"/>
        <w:rPr>
          <w:noProof/>
          <w:lang w:val="en-US"/>
        </w:rPr>
      </w:pPr>
      <w:r w:rsidRPr="000C04FB">
        <w:rPr>
          <w:b/>
          <w:noProof/>
          <w:lang w:val="en-US"/>
        </w:rPr>
        <w:lastRenderedPageBreak/>
        <w:drawing>
          <wp:anchor distT="0" distB="0" distL="114300" distR="114300" simplePos="0" relativeHeight="251664384" behindDoc="1" locked="0" layoutInCell="1" allowOverlap="1">
            <wp:simplePos x="0" y="0"/>
            <wp:positionH relativeFrom="column">
              <wp:posOffset>2160270</wp:posOffset>
            </wp:positionH>
            <wp:positionV relativeFrom="paragraph">
              <wp:posOffset>64770</wp:posOffset>
            </wp:positionV>
            <wp:extent cx="3797300" cy="4058285"/>
            <wp:effectExtent l="19050" t="0" r="0" b="0"/>
            <wp:wrapTight wrapText="bothSides">
              <wp:wrapPolygon edited="0">
                <wp:start x="-108" y="0"/>
                <wp:lineTo x="-108" y="21495"/>
                <wp:lineTo x="21564" y="21495"/>
                <wp:lineTo x="21564" y="0"/>
                <wp:lineTo x="-108" y="0"/>
              </wp:wrapPolygon>
            </wp:wrapTight>
            <wp:docPr id="11" name="Picture 10" descr="F21 SpiChut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1 SpiChute 6.JPG"/>
                    <pic:cNvPicPr/>
                  </pic:nvPicPr>
                  <pic:blipFill>
                    <a:blip r:embed="rId13">
                      <a:lum bright="22000"/>
                    </a:blip>
                    <a:srcRect t="15000" r="2425" b="6818"/>
                    <a:stretch>
                      <a:fillRect/>
                    </a:stretch>
                  </pic:blipFill>
                  <pic:spPr>
                    <a:xfrm>
                      <a:off x="0" y="0"/>
                      <a:ext cx="3797300" cy="4058285"/>
                    </a:xfrm>
                    <a:prstGeom prst="rect">
                      <a:avLst/>
                    </a:prstGeom>
                  </pic:spPr>
                </pic:pic>
              </a:graphicData>
            </a:graphic>
          </wp:anchor>
        </w:drawing>
      </w:r>
      <w:r w:rsidR="004B68C7" w:rsidRPr="000C04FB">
        <w:rPr>
          <w:b/>
          <w:noProof/>
          <w:lang w:val="en-US"/>
        </w:rPr>
        <w:t>Spinnaker Chute Mouth</w:t>
      </w:r>
      <w:r w:rsidR="004B68C7">
        <w:rPr>
          <w:noProof/>
          <w:lang w:val="en-US"/>
        </w:rPr>
        <w:t xml:space="preserve"> – I designed and made-up a fibreglass spinnaker chute mouth for my Freedom 21 since the </w:t>
      </w:r>
      <w:r w:rsidR="00954384">
        <w:rPr>
          <w:noProof/>
          <w:lang w:val="en-US"/>
        </w:rPr>
        <w:t xml:space="preserve">shaped </w:t>
      </w:r>
      <w:r w:rsidR="004B68C7">
        <w:rPr>
          <w:noProof/>
          <w:lang w:val="en-US"/>
        </w:rPr>
        <w:t xml:space="preserve">canvas “sock” that came with the boat was really unsuitable and was the cause of frequent jambing of the half-doused spinnaker.  My design works with a </w:t>
      </w:r>
      <w:r w:rsidR="00954384">
        <w:rPr>
          <w:noProof/>
          <w:lang w:val="en-US"/>
        </w:rPr>
        <w:t xml:space="preserve">simple </w:t>
      </w:r>
      <w:r w:rsidR="004B68C7">
        <w:rPr>
          <w:noProof/>
          <w:lang w:val="en-US"/>
        </w:rPr>
        <w:t>straight</w:t>
      </w:r>
      <w:r w:rsidR="00954384">
        <w:rPr>
          <w:noProof/>
          <w:lang w:val="en-US"/>
        </w:rPr>
        <w:t xml:space="preserve"> </w:t>
      </w:r>
      <w:r w:rsidR="004B68C7">
        <w:rPr>
          <w:noProof/>
          <w:lang w:val="en-US"/>
        </w:rPr>
        <w:t xml:space="preserve"> taper canvas “sock” that is secured to the spinnaker mouth with shockcord and I find that hoisting and dousing of the spinnaker is a dream.  Unfortunately it seems that the dimensions of the UK Freedom 21 pulpit </w:t>
      </w:r>
      <w:r w:rsidR="00954384">
        <w:rPr>
          <w:noProof/>
          <w:lang w:val="en-US"/>
        </w:rPr>
        <w:t xml:space="preserve">aparture </w:t>
      </w:r>
      <w:r w:rsidR="004B68C7">
        <w:rPr>
          <w:noProof/>
          <w:lang w:val="en-US"/>
        </w:rPr>
        <w:t>differ from those of the USA</w:t>
      </w:r>
      <w:r w:rsidR="00954384">
        <w:rPr>
          <w:noProof/>
          <w:lang w:val="en-US"/>
        </w:rPr>
        <w:t>-</w:t>
      </w:r>
      <w:r w:rsidR="004B68C7">
        <w:rPr>
          <w:noProof/>
          <w:lang w:val="en-US"/>
        </w:rPr>
        <w:t xml:space="preserve">built boats so </w:t>
      </w:r>
      <w:r w:rsidR="00954384">
        <w:rPr>
          <w:noProof/>
          <w:lang w:val="en-US"/>
        </w:rPr>
        <w:t xml:space="preserve">it seems that my moulding will not fit USA-built Frredom 21’s. </w:t>
      </w:r>
      <w:r w:rsidR="004B68C7">
        <w:rPr>
          <w:noProof/>
          <w:lang w:val="en-US"/>
        </w:rPr>
        <w:t xml:space="preserve">  The details of how I made this </w:t>
      </w:r>
      <w:r>
        <w:rPr>
          <w:noProof/>
          <w:lang w:val="en-US"/>
        </w:rPr>
        <w:t>component is given in my artice on our website.</w:t>
      </w:r>
    </w:p>
    <w:p w:rsidR="000C04FB" w:rsidRDefault="000C04FB" w:rsidP="000C04FB">
      <w:pPr>
        <w:pStyle w:val="NoSpacing"/>
        <w:rPr>
          <w:noProof/>
          <w:lang w:val="en-US"/>
        </w:rPr>
      </w:pPr>
      <w:r>
        <w:rPr>
          <w:noProof/>
          <w:lang w:val="en-US"/>
        </w:rPr>
        <w:t>Wilf Bishop</w:t>
      </w:r>
    </w:p>
    <w:p w:rsidR="000C04FB" w:rsidRDefault="000C04FB" w:rsidP="000C04FB">
      <w:pPr>
        <w:pStyle w:val="NoSpacing"/>
        <w:rPr>
          <w:noProof/>
          <w:lang w:val="en-US"/>
        </w:rPr>
      </w:pPr>
      <w:r>
        <w:rPr>
          <w:noProof/>
          <w:lang w:val="en-US"/>
        </w:rPr>
        <w:t>6</w:t>
      </w:r>
      <w:r w:rsidRPr="000C04FB">
        <w:rPr>
          <w:noProof/>
          <w:vertAlign w:val="superscript"/>
          <w:lang w:val="en-US"/>
        </w:rPr>
        <w:t>th</w:t>
      </w:r>
      <w:r>
        <w:rPr>
          <w:noProof/>
          <w:lang w:val="en-US"/>
        </w:rPr>
        <w:t xml:space="preserve"> October 2008</w:t>
      </w:r>
    </w:p>
    <w:p w:rsidR="00B30EF5" w:rsidRDefault="00B30EF5" w:rsidP="00B30EF5">
      <w:pPr>
        <w:pStyle w:val="NoSpacing"/>
        <w:jc w:val="right"/>
        <w:rPr>
          <w:noProof/>
          <w:lang w:val="en-US"/>
        </w:rPr>
      </w:pPr>
    </w:p>
    <w:p w:rsidR="00B30EF5" w:rsidRDefault="00B30EF5" w:rsidP="000C04FB">
      <w:pPr>
        <w:pStyle w:val="NoSpacing"/>
        <w:rPr>
          <w:noProof/>
          <w:lang w:val="en-US"/>
        </w:rPr>
      </w:pPr>
    </w:p>
    <w:p w:rsidR="000C04FB" w:rsidRDefault="000C04FB" w:rsidP="00AE404C">
      <w:pPr>
        <w:jc w:val="both"/>
        <w:rPr>
          <w:noProof/>
          <w:lang w:val="en-US"/>
        </w:rPr>
      </w:pPr>
    </w:p>
    <w:p w:rsidR="000C04FB" w:rsidRDefault="000C04FB"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EF14E0" w:rsidRDefault="00EF14E0" w:rsidP="00AE404C">
      <w:pPr>
        <w:jc w:val="both"/>
        <w:rPr>
          <w:noProof/>
          <w:lang w:val="en-US"/>
        </w:rPr>
      </w:pPr>
    </w:p>
    <w:p w:rsidR="002D5CC8" w:rsidRDefault="002D5CC8" w:rsidP="00AE404C">
      <w:pPr>
        <w:jc w:val="both"/>
        <w:rPr>
          <w:noProof/>
          <w:lang w:val="en-US"/>
        </w:rPr>
      </w:pPr>
    </w:p>
    <w:p w:rsidR="002D5CC8" w:rsidRDefault="002D5CC8" w:rsidP="00AE404C">
      <w:pPr>
        <w:jc w:val="both"/>
      </w:pPr>
    </w:p>
    <w:sectPr w:rsidR="002D5CC8" w:rsidSect="00724C50">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F97" w:rsidRDefault="00A82F97" w:rsidP="000079E0">
      <w:pPr>
        <w:spacing w:after="0" w:line="240" w:lineRule="auto"/>
      </w:pPr>
      <w:r>
        <w:separator/>
      </w:r>
    </w:p>
  </w:endnote>
  <w:endnote w:type="continuationSeparator" w:id="1">
    <w:p w:rsidR="00A82F97" w:rsidRDefault="00A82F97" w:rsidP="00007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4D" w:rsidRDefault="00771F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8501"/>
      <w:docPartObj>
        <w:docPartGallery w:val="Page Numbers (Bottom of Page)"/>
        <w:docPartUnique/>
      </w:docPartObj>
    </w:sdtPr>
    <w:sdtEndPr>
      <w:rPr>
        <w:color w:val="7F7F7F" w:themeColor="background1" w:themeShade="7F"/>
        <w:spacing w:val="60"/>
      </w:rPr>
    </w:sdtEndPr>
    <w:sdtContent>
      <w:p w:rsidR="00771F4D" w:rsidRDefault="00FE0DF9">
        <w:pPr>
          <w:pStyle w:val="Footer"/>
          <w:pBdr>
            <w:top w:val="single" w:sz="4" w:space="1" w:color="D9D9D9" w:themeColor="background1" w:themeShade="D9"/>
          </w:pBdr>
          <w:jc w:val="right"/>
        </w:pPr>
        <w:fldSimple w:instr=" PAGE   \* MERGEFORMAT ">
          <w:r w:rsidR="00B30EF5">
            <w:rPr>
              <w:noProof/>
            </w:rPr>
            <w:t>5</w:t>
          </w:r>
        </w:fldSimple>
        <w:r w:rsidR="00771F4D">
          <w:t xml:space="preserve"> | </w:t>
        </w:r>
        <w:r w:rsidR="00771F4D">
          <w:rPr>
            <w:color w:val="7F7F7F" w:themeColor="background1" w:themeShade="7F"/>
            <w:spacing w:val="60"/>
          </w:rPr>
          <w:t>Page</w:t>
        </w:r>
      </w:p>
    </w:sdtContent>
  </w:sdt>
  <w:p w:rsidR="00CA7BDD" w:rsidRDefault="00CA7B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4D" w:rsidRDefault="00771F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F97" w:rsidRDefault="00A82F97" w:rsidP="000079E0">
      <w:pPr>
        <w:spacing w:after="0" w:line="240" w:lineRule="auto"/>
      </w:pPr>
      <w:r>
        <w:separator/>
      </w:r>
    </w:p>
  </w:footnote>
  <w:footnote w:type="continuationSeparator" w:id="1">
    <w:p w:rsidR="00A82F97" w:rsidRDefault="00A82F97" w:rsidP="000079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4D" w:rsidRDefault="00771F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4D" w:rsidRDefault="00771F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F4D" w:rsidRDefault="00771F4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24C50"/>
    <w:rsid w:val="000079E0"/>
    <w:rsid w:val="00075468"/>
    <w:rsid w:val="00087CBA"/>
    <w:rsid w:val="000C04FB"/>
    <w:rsid w:val="001C2C97"/>
    <w:rsid w:val="00237481"/>
    <w:rsid w:val="0026692A"/>
    <w:rsid w:val="002D5CC8"/>
    <w:rsid w:val="00366F41"/>
    <w:rsid w:val="004B68C7"/>
    <w:rsid w:val="00595C20"/>
    <w:rsid w:val="005C3152"/>
    <w:rsid w:val="00631C49"/>
    <w:rsid w:val="00644E72"/>
    <w:rsid w:val="00711370"/>
    <w:rsid w:val="00724C50"/>
    <w:rsid w:val="00771F4D"/>
    <w:rsid w:val="0081091C"/>
    <w:rsid w:val="00836011"/>
    <w:rsid w:val="00954384"/>
    <w:rsid w:val="00A82F97"/>
    <w:rsid w:val="00AE404C"/>
    <w:rsid w:val="00B10FDE"/>
    <w:rsid w:val="00B30EF5"/>
    <w:rsid w:val="00C706A8"/>
    <w:rsid w:val="00CA57CD"/>
    <w:rsid w:val="00CA7BDD"/>
    <w:rsid w:val="00E34055"/>
    <w:rsid w:val="00EB59A0"/>
    <w:rsid w:val="00EF14E0"/>
    <w:rsid w:val="00FE0D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F4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04C"/>
    <w:rPr>
      <w:rFonts w:ascii="Tahoma" w:hAnsi="Tahoma" w:cs="Tahoma"/>
      <w:sz w:val="16"/>
      <w:szCs w:val="16"/>
      <w:lang w:val="en-GB"/>
    </w:rPr>
  </w:style>
  <w:style w:type="paragraph" w:styleId="Header">
    <w:name w:val="header"/>
    <w:basedOn w:val="Normal"/>
    <w:link w:val="HeaderChar"/>
    <w:uiPriority w:val="99"/>
    <w:semiHidden/>
    <w:unhideWhenUsed/>
    <w:rsid w:val="000079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79E0"/>
    <w:rPr>
      <w:lang w:val="en-GB"/>
    </w:rPr>
  </w:style>
  <w:style w:type="paragraph" w:styleId="Footer">
    <w:name w:val="footer"/>
    <w:basedOn w:val="Normal"/>
    <w:link w:val="FooterChar"/>
    <w:uiPriority w:val="99"/>
    <w:unhideWhenUsed/>
    <w:rsid w:val="00007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9E0"/>
    <w:rPr>
      <w:lang w:val="en-GB"/>
    </w:rPr>
  </w:style>
  <w:style w:type="character" w:styleId="Hyperlink">
    <w:name w:val="Hyperlink"/>
    <w:basedOn w:val="DefaultParagraphFont"/>
    <w:uiPriority w:val="99"/>
    <w:unhideWhenUsed/>
    <w:rsid w:val="00595C20"/>
    <w:rPr>
      <w:color w:val="0000FF" w:themeColor="hyperlink"/>
      <w:u w:val="single"/>
    </w:rPr>
  </w:style>
  <w:style w:type="paragraph" w:styleId="NoSpacing">
    <w:name w:val="No Spacing"/>
    <w:uiPriority w:val="1"/>
    <w:qFormat/>
    <w:rsid w:val="000C04FB"/>
    <w:pPr>
      <w:spacing w:after="0" w:line="240" w:lineRule="auto"/>
    </w:pPr>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jmarine.co.uk"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jpe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5</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Euro-Composites UK Ltd</Company>
  <LinksUpToDate>false</LinksUpToDate>
  <CharactersWithSpaces>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9</cp:revision>
  <cp:lastPrinted>2008-10-06T13:24:00Z</cp:lastPrinted>
  <dcterms:created xsi:type="dcterms:W3CDTF">2008-10-06T09:37:00Z</dcterms:created>
  <dcterms:modified xsi:type="dcterms:W3CDTF">2008-10-08T15:59:00Z</dcterms:modified>
</cp:coreProperties>
</file>